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0B" w:rsidRDefault="001A704F" w:rsidP="00B533E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533EF">
        <w:rPr>
          <w:rFonts w:ascii="Arial" w:hAnsi="Arial" w:cs="Arial"/>
          <w:b/>
          <w:sz w:val="28"/>
          <w:szCs w:val="28"/>
        </w:rPr>
        <w:t xml:space="preserve">Nagovor predsednika Državnega sveta </w:t>
      </w:r>
      <w:r w:rsidR="00B533EF">
        <w:rPr>
          <w:rFonts w:ascii="Arial" w:hAnsi="Arial" w:cs="Arial"/>
          <w:b/>
          <w:sz w:val="28"/>
          <w:szCs w:val="28"/>
        </w:rPr>
        <w:t xml:space="preserve">Mitje Bervarja </w:t>
      </w:r>
      <w:r w:rsidRPr="00B533EF">
        <w:rPr>
          <w:rFonts w:ascii="Arial" w:hAnsi="Arial" w:cs="Arial"/>
          <w:b/>
          <w:sz w:val="28"/>
          <w:szCs w:val="28"/>
        </w:rPr>
        <w:t>na okrogli mizi na temo ponovnega odločanja</w:t>
      </w:r>
      <w:r w:rsidR="00666D0B" w:rsidRPr="00B533EF">
        <w:rPr>
          <w:rFonts w:ascii="Arial" w:hAnsi="Arial" w:cs="Arial"/>
          <w:b/>
          <w:sz w:val="28"/>
          <w:szCs w:val="28"/>
        </w:rPr>
        <w:t xml:space="preserve"> </w:t>
      </w:r>
      <w:r w:rsidRPr="00B533EF">
        <w:rPr>
          <w:rFonts w:ascii="Arial" w:hAnsi="Arial" w:cs="Arial"/>
          <w:b/>
          <w:sz w:val="28"/>
          <w:szCs w:val="28"/>
        </w:rPr>
        <w:t>o zakonu na podlagi veta Državnega sveta</w:t>
      </w:r>
    </w:p>
    <w:p w:rsidR="004D7938" w:rsidRDefault="004D7938" w:rsidP="00B533E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B533EF" w:rsidRPr="00B533EF" w:rsidRDefault="00B533EF" w:rsidP="00B533EF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sz w:val="28"/>
          <w:szCs w:val="28"/>
        </w:rPr>
        <w:t>(Državni svet, 16. december 2014)</w:t>
      </w:r>
    </w:p>
    <w:p w:rsidR="004D7938" w:rsidRDefault="004D7938" w:rsidP="00BD1D62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:rsidR="00751BD8" w:rsidRPr="00B533EF" w:rsidRDefault="00760AFC" w:rsidP="00BD1D62">
      <w:pPr>
        <w:pStyle w:val="Navadensple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333333"/>
          <w:sz w:val="28"/>
          <w:szCs w:val="28"/>
        </w:rPr>
      </w:pPr>
      <w:r w:rsidRPr="00B533EF">
        <w:rPr>
          <w:rFonts w:ascii="Arial" w:hAnsi="Arial" w:cs="Arial"/>
          <w:color w:val="333333"/>
          <w:sz w:val="28"/>
          <w:szCs w:val="28"/>
        </w:rPr>
        <w:t>Spoštovane udeleženke in udeleženci današnje okrogle mize, cenjeni predsednik Društva za ustavno pravo Slovenije prof. dr. Franc</w:t>
      </w:r>
      <w:r w:rsidR="00826EA2">
        <w:rPr>
          <w:rFonts w:ascii="Arial" w:hAnsi="Arial" w:cs="Arial"/>
          <w:color w:val="333333"/>
          <w:sz w:val="28"/>
          <w:szCs w:val="28"/>
        </w:rPr>
        <w:t>i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 Grad, spoštovani predsedujoči okrogli mizi prof. dr. Albin Igličar, spoštovani uvodničarji </w:t>
      </w:r>
      <w:r w:rsidRPr="00B533EF">
        <w:rPr>
          <w:rStyle w:val="Krepk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prof. dr. Ivan Kristan, prof. dr. Ciril Ribičič in dr. Dušan Štrus, predstavniki politične in strokovne javnosti,</w:t>
      </w:r>
      <w:r w:rsidR="00151336">
        <w:rPr>
          <w:rStyle w:val="Krepk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 xml:space="preserve"> medijev in vsa zainteresirana</w:t>
      </w:r>
      <w:r w:rsidR="001B6CFA">
        <w:rPr>
          <w:rStyle w:val="Krepk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 xml:space="preserve"> javnost</w:t>
      </w:r>
      <w:r w:rsidRPr="00B533EF">
        <w:rPr>
          <w:rStyle w:val="Krepko"/>
          <w:rFonts w:ascii="Arial" w:hAnsi="Arial" w:cs="Arial"/>
          <w:b w:val="0"/>
          <w:color w:val="333333"/>
          <w:sz w:val="28"/>
          <w:szCs w:val="28"/>
          <w:bdr w:val="none" w:sz="0" w:space="0" w:color="auto" w:frame="1"/>
        </w:rPr>
        <w:t>,</w:t>
      </w:r>
    </w:p>
    <w:p w:rsidR="007930C6" w:rsidRDefault="00760AFC" w:rsidP="00BD1D62">
      <w:pPr>
        <w:pStyle w:val="Navadensplet"/>
        <w:shd w:val="clear" w:color="auto" w:fill="FFFFFF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533EF">
        <w:rPr>
          <w:rFonts w:ascii="Arial" w:hAnsi="Arial" w:cs="Arial"/>
          <w:color w:val="333333"/>
          <w:sz w:val="28"/>
          <w:szCs w:val="28"/>
        </w:rPr>
        <w:t>d</w:t>
      </w:r>
      <w:r w:rsidR="00751BD8" w:rsidRPr="00B533EF">
        <w:rPr>
          <w:rFonts w:ascii="Arial" w:hAnsi="Arial" w:cs="Arial"/>
          <w:color w:val="333333"/>
          <w:sz w:val="28"/>
          <w:szCs w:val="28"/>
        </w:rPr>
        <w:t>ovolite mi</w:t>
      </w:r>
      <w:r w:rsidR="00975497" w:rsidRPr="00B533EF">
        <w:rPr>
          <w:rFonts w:ascii="Arial" w:hAnsi="Arial" w:cs="Arial"/>
          <w:color w:val="333333"/>
          <w:sz w:val="28"/>
          <w:szCs w:val="28"/>
        </w:rPr>
        <w:t>, da vas pozdravim</w:t>
      </w:r>
      <w:r w:rsidR="00151336">
        <w:rPr>
          <w:rFonts w:ascii="Arial" w:hAnsi="Arial" w:cs="Arial"/>
          <w:color w:val="333333"/>
          <w:sz w:val="28"/>
          <w:szCs w:val="28"/>
        </w:rPr>
        <w:t xml:space="preserve"> v drugem domu našega parlamenta</w:t>
      </w:r>
      <w:r w:rsidR="00975497" w:rsidRPr="00B533EF">
        <w:rPr>
          <w:rFonts w:ascii="Arial" w:hAnsi="Arial" w:cs="Arial"/>
          <w:color w:val="333333"/>
          <w:sz w:val="28"/>
          <w:szCs w:val="28"/>
        </w:rPr>
        <w:t xml:space="preserve"> na 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današnji </w:t>
      </w:r>
      <w:r w:rsidR="00975497" w:rsidRPr="00B533EF">
        <w:rPr>
          <w:rFonts w:ascii="Arial" w:hAnsi="Arial" w:cs="Arial"/>
          <w:color w:val="333333"/>
          <w:sz w:val="28"/>
          <w:szCs w:val="28"/>
        </w:rPr>
        <w:t xml:space="preserve">okrogli mizi, na kateri bodo obravnavana nekatera aktualna ustavnopravna vprašanja s področja zakonodajnega postopka. Posebej me veseli, da je obdobje delovanja 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>D</w:t>
      </w:r>
      <w:r w:rsidR="00975497" w:rsidRPr="00B533EF">
        <w:rPr>
          <w:rFonts w:ascii="Arial" w:hAnsi="Arial" w:cs="Arial"/>
          <w:color w:val="333333"/>
          <w:sz w:val="28"/>
          <w:szCs w:val="28"/>
        </w:rPr>
        <w:t xml:space="preserve">ržavnega sveta, v katerem sem sam nastopil mandat predsednika, zaznamovano z umirjanjem strasti glede razprav o 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>smiselnosti obstoječe asimetrične ustavne ureditve.</w:t>
      </w:r>
      <w:r w:rsidR="00975497" w:rsidRPr="00B533EF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B05018" w:rsidRPr="007930C6" w:rsidRDefault="00975497" w:rsidP="00BD1D62">
      <w:pPr>
        <w:pStyle w:val="Navadensplet"/>
        <w:shd w:val="clear" w:color="auto" w:fill="FFFFFF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color w:val="333333"/>
          <w:sz w:val="28"/>
          <w:szCs w:val="28"/>
        </w:rPr>
        <w:t xml:space="preserve">Občutek imam, da končno 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 xml:space="preserve">vendarle 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premagujemo 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 xml:space="preserve">razvojno 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fazo nekaterih otroških bolezni slovenskega parlamentarizma in </w:t>
      </w:r>
      <w:r w:rsidR="002E7027" w:rsidRPr="00B533EF">
        <w:rPr>
          <w:rFonts w:ascii="Arial" w:hAnsi="Arial" w:cs="Arial"/>
          <w:color w:val="333333"/>
          <w:sz w:val="28"/>
          <w:szCs w:val="28"/>
        </w:rPr>
        <w:t xml:space="preserve">se 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o vprašanjih medsebojnih razmerij </w:t>
      </w:r>
      <w:r w:rsidR="002E7027" w:rsidRPr="00B533EF">
        <w:rPr>
          <w:rFonts w:ascii="Arial" w:hAnsi="Arial" w:cs="Arial"/>
          <w:color w:val="333333"/>
          <w:sz w:val="28"/>
          <w:szCs w:val="28"/>
        </w:rPr>
        <w:t xml:space="preserve">pogovarjamo 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>bistveno</w:t>
      </w:r>
      <w:r w:rsidRPr="00B533EF">
        <w:rPr>
          <w:rFonts w:ascii="Arial" w:hAnsi="Arial" w:cs="Arial"/>
          <w:color w:val="333333"/>
          <w:sz w:val="28"/>
          <w:szCs w:val="28"/>
        </w:rPr>
        <w:t xml:space="preserve"> bolj zrelo.</w:t>
      </w:r>
      <w:r w:rsidR="00B05018" w:rsidRPr="00B533EF">
        <w:rPr>
          <w:rFonts w:ascii="Arial" w:hAnsi="Arial" w:cs="Arial"/>
          <w:color w:val="333333"/>
          <w:sz w:val="28"/>
          <w:szCs w:val="28"/>
        </w:rPr>
        <w:t xml:space="preserve"> Razmislek o dvodomnosti se tako na strokovno teoretičnem kot tudi praktično političnem področju končno usmerja k vprašanju kvalitete </w:t>
      </w:r>
      <w:r w:rsidR="00B05018" w:rsidRPr="007930C6">
        <w:rPr>
          <w:rFonts w:ascii="Arial" w:hAnsi="Arial" w:cs="Arial"/>
          <w:sz w:val="28"/>
          <w:szCs w:val="28"/>
        </w:rPr>
        <w:t xml:space="preserve">zakonodaje z vidika pravne varnosti državljanov. </w:t>
      </w:r>
    </w:p>
    <w:p w:rsidR="001A704F" w:rsidRPr="00B533EF" w:rsidRDefault="00B05018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7930C6">
        <w:rPr>
          <w:rFonts w:ascii="Arial" w:hAnsi="Arial" w:cs="Arial"/>
          <w:sz w:val="28"/>
          <w:szCs w:val="28"/>
        </w:rPr>
        <w:t>V tem kontekstu stopa v ospredje vloga Državnega sveta, ki bi lahko</w:t>
      </w:r>
      <w:r w:rsidR="0054265F" w:rsidRPr="007930C6">
        <w:rPr>
          <w:rFonts w:ascii="Arial" w:hAnsi="Arial" w:cs="Arial"/>
          <w:sz w:val="28"/>
          <w:szCs w:val="28"/>
        </w:rPr>
        <w:t xml:space="preserve"> bil v večji meri </w:t>
      </w:r>
      <w:r w:rsidR="00BE7581" w:rsidRPr="007930C6">
        <w:rPr>
          <w:rFonts w:ascii="Arial" w:hAnsi="Arial" w:cs="Arial"/>
          <w:sz w:val="28"/>
          <w:szCs w:val="28"/>
        </w:rPr>
        <w:t>kot do</w:t>
      </w:r>
      <w:r w:rsidR="001A704F" w:rsidRPr="007930C6">
        <w:rPr>
          <w:rFonts w:ascii="Arial" w:hAnsi="Arial" w:cs="Arial"/>
          <w:sz w:val="28"/>
          <w:szCs w:val="28"/>
        </w:rPr>
        <w:t xml:space="preserve"> </w:t>
      </w:r>
      <w:r w:rsidR="00BE7581" w:rsidRPr="007930C6">
        <w:rPr>
          <w:rFonts w:ascii="Arial" w:hAnsi="Arial" w:cs="Arial"/>
          <w:sz w:val="28"/>
          <w:szCs w:val="28"/>
        </w:rPr>
        <w:t xml:space="preserve">sedaj </w:t>
      </w:r>
      <w:r w:rsidR="0054265F" w:rsidRPr="007930C6">
        <w:rPr>
          <w:rFonts w:ascii="Arial" w:hAnsi="Arial" w:cs="Arial"/>
          <w:sz w:val="28"/>
          <w:szCs w:val="28"/>
        </w:rPr>
        <w:t xml:space="preserve">v pomoč Državnemu zboru pri sprejemanju </w:t>
      </w:r>
      <w:r w:rsidR="0054265F" w:rsidRPr="007930C6">
        <w:rPr>
          <w:rFonts w:ascii="Arial" w:hAnsi="Arial" w:cs="Arial"/>
          <w:sz w:val="28"/>
          <w:szCs w:val="28"/>
        </w:rPr>
        <w:lastRenderedPageBreak/>
        <w:t xml:space="preserve">kakovostnih zakonodajnih rešitev. </w:t>
      </w:r>
      <w:r w:rsidR="00BE7581" w:rsidRPr="007930C6">
        <w:rPr>
          <w:rFonts w:ascii="Arial" w:hAnsi="Arial" w:cs="Arial"/>
          <w:sz w:val="28"/>
          <w:szCs w:val="28"/>
        </w:rPr>
        <w:t>Prepričani smo, da mora biti skupen cilj vseh nas, ki sodelujemo v zakonodajnem postopku, čim</w:t>
      </w:r>
      <w:r w:rsidR="001A704F" w:rsidRPr="007930C6">
        <w:rPr>
          <w:rFonts w:ascii="Arial" w:hAnsi="Arial" w:cs="Arial"/>
          <w:sz w:val="28"/>
          <w:szCs w:val="28"/>
        </w:rPr>
        <w:t xml:space="preserve"> </w:t>
      </w:r>
      <w:r w:rsidR="00BE7581" w:rsidRPr="007930C6">
        <w:rPr>
          <w:rFonts w:ascii="Arial" w:hAnsi="Arial" w:cs="Arial"/>
          <w:sz w:val="28"/>
          <w:szCs w:val="28"/>
        </w:rPr>
        <w:t xml:space="preserve">bolj kakovostna zakonodaja. Zakonodaja, ki ne bo doživljala nenehnih sprememb, ki ne bo romala v presojo ustavnosti in ki bo formalno </w:t>
      </w:r>
      <w:r w:rsidR="00826EA2" w:rsidRPr="007930C6">
        <w:rPr>
          <w:rFonts w:ascii="Arial" w:hAnsi="Arial" w:cs="Arial"/>
          <w:sz w:val="28"/>
          <w:szCs w:val="28"/>
        </w:rPr>
        <w:t xml:space="preserve">v celoti </w:t>
      </w:r>
      <w:r w:rsidR="00BE7581" w:rsidRPr="007930C6">
        <w:rPr>
          <w:rFonts w:ascii="Arial" w:hAnsi="Arial" w:cs="Arial"/>
          <w:sz w:val="28"/>
          <w:szCs w:val="28"/>
        </w:rPr>
        <w:t xml:space="preserve">zadovoljila kriterijem prava in vsebinsko prispevala k pravni varnosti </w:t>
      </w:r>
      <w:r w:rsidR="00BE7581" w:rsidRPr="00B533EF">
        <w:rPr>
          <w:rFonts w:ascii="Arial" w:hAnsi="Arial" w:cs="Arial"/>
          <w:sz w:val="28"/>
          <w:szCs w:val="28"/>
        </w:rPr>
        <w:t xml:space="preserve">državljanov. </w:t>
      </w:r>
    </w:p>
    <w:p w:rsidR="007930C6" w:rsidRDefault="001A704F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>Razmislek o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spremembah v fazi zakonodajnega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postopka je v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>D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>ržavnem svetu prisoten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že vrsto let. </w:t>
      </w:r>
      <w:r w:rsidR="00CE672A">
        <w:rPr>
          <w:rFonts w:ascii="Arial" w:hAnsi="Arial" w:cs="Arial"/>
          <w:sz w:val="28"/>
          <w:szCs w:val="28"/>
          <w:shd w:val="clear" w:color="auto" w:fill="FFFFFF"/>
        </w:rPr>
        <w:t xml:space="preserve">Za to so si prizadevali vsi moji predhodniki, sam sem ob prihodu na to mesto prevzel štafetno palico in s sodelavci vložil veliko energije in truda v pogovore z vsemi poslanskimi skupinami, </w:t>
      </w:r>
      <w:r w:rsidR="005D3C2E">
        <w:rPr>
          <w:rFonts w:ascii="Arial" w:hAnsi="Arial" w:cs="Arial"/>
          <w:sz w:val="28"/>
          <w:szCs w:val="28"/>
          <w:shd w:val="clear" w:color="auto" w:fill="FFFFFF"/>
        </w:rPr>
        <w:t xml:space="preserve">s predsednikom države, predsednikom državnega zbora in predsednikom vlade ter še marsikaterim vplivnim posameznikom. </w:t>
      </w:r>
    </w:p>
    <w:p w:rsidR="007930C6" w:rsidRDefault="00BE7581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Naše pobude so sprva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sicer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šle v smeri četrtega branja.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>V</w:t>
      </w:r>
      <w:r w:rsidR="001A704F" w:rsidRPr="00B533EF">
        <w:rPr>
          <w:rFonts w:ascii="Arial" w:hAnsi="Arial" w:cs="Arial"/>
          <w:sz w:val="28"/>
          <w:szCs w:val="28"/>
        </w:rPr>
        <w:t xml:space="preserve"> </w:t>
      </w:r>
      <w:r w:rsidR="00B533EF" w:rsidRPr="00B533EF">
        <w:rPr>
          <w:rFonts w:ascii="Arial" w:hAnsi="Arial" w:cs="Arial"/>
          <w:sz w:val="28"/>
          <w:szCs w:val="28"/>
        </w:rPr>
        <w:t xml:space="preserve">več kot </w:t>
      </w:r>
      <w:r w:rsidR="001A704F" w:rsidRPr="00B533EF">
        <w:rPr>
          <w:rFonts w:ascii="Arial" w:hAnsi="Arial" w:cs="Arial"/>
          <w:sz w:val="28"/>
          <w:szCs w:val="28"/>
        </w:rPr>
        <w:t>dveh desetletjih slovenskega parlamentariz</w:t>
      </w:r>
      <w:r w:rsidR="00B533EF" w:rsidRPr="00B533EF">
        <w:rPr>
          <w:rFonts w:ascii="Arial" w:hAnsi="Arial" w:cs="Arial"/>
          <w:sz w:val="28"/>
          <w:szCs w:val="28"/>
        </w:rPr>
        <w:t>ma je Državni svet podal preko</w:t>
      </w:r>
      <w:r w:rsidR="001A704F" w:rsidRPr="00B533EF">
        <w:rPr>
          <w:rFonts w:ascii="Arial" w:hAnsi="Arial" w:cs="Arial"/>
          <w:sz w:val="28"/>
          <w:szCs w:val="28"/>
        </w:rPr>
        <w:t xml:space="preserve"> 2</w:t>
      </w:r>
      <w:r w:rsidR="00181C45" w:rsidRPr="00B533EF">
        <w:rPr>
          <w:rFonts w:ascii="Arial" w:hAnsi="Arial" w:cs="Arial"/>
          <w:sz w:val="28"/>
          <w:szCs w:val="28"/>
        </w:rPr>
        <w:t>2</w:t>
      </w:r>
      <w:r w:rsidR="001A704F" w:rsidRPr="00B533EF">
        <w:rPr>
          <w:rFonts w:ascii="Arial" w:hAnsi="Arial" w:cs="Arial"/>
          <w:sz w:val="28"/>
          <w:szCs w:val="28"/>
        </w:rPr>
        <w:t xml:space="preserve">00 mnenj na sprejete zakone. V številnih primerih so se dvomi in pripombe državnih svetnikov na zakonodajne predloge posledično izkazali za povsem utemeljene. A le kadar so svetniki menili, da gre za povsem neprimerne zakonodajne rešitve, so posegli po skrajnem dejanju – po odložilnem vetu. </w:t>
      </w:r>
    </w:p>
    <w:p w:rsidR="001A704F" w:rsidRPr="00B533EF" w:rsidRDefault="001A704F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</w:rPr>
        <w:t xml:space="preserve">Žal obstoječ zakonodajni postopek ni predvidel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ponovnega odločanja o tistih določbah zakona, ki so se državnim svetnikom zdele posebej sporne. </w:t>
      </w:r>
      <w:r w:rsidR="00B533EF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V takih primerih so svetniki po neuspelem odložilnem vetu pogosto sprožili še ustavni spor. </w:t>
      </w:r>
    </w:p>
    <w:p w:rsidR="007930C6" w:rsidRDefault="001A704F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Številni predlogi in rešitve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>Državnega sveta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, ki bi kvalitetno dopolnili predlagano zakonodajo, so </w:t>
      </w:r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v preteklosti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>v zakonoda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jnem postopku ostali preslišani. Postavljalo se je celo vprašanje smiselnosti odložilnega veta.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Vrata Državnemu svetu v redni zakonodajni postopek so ostajala </w:t>
      </w:r>
      <w:r w:rsidR="00B533EF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trdno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>zaprta, s tem pa tudi zakonodaja ni doseg</w:t>
      </w:r>
      <w:r w:rsidR="00826EA2"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la </w:t>
      </w:r>
      <w:r w:rsidR="002A0968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tistega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kvalitetnega </w:t>
      </w:r>
      <w:proofErr w:type="spellStart"/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>optimuma</w:t>
      </w:r>
      <w:proofErr w:type="spellEnd"/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, kot bi ga 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>lahko dosegla z upoštevanjem</w:t>
      </w:r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konkretni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>h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dopolnit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>e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>v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svetnikov. </w:t>
      </w:r>
    </w:p>
    <w:p w:rsidR="008038F5" w:rsidRPr="00B533EF" w:rsidRDefault="00BD1D62" w:rsidP="00BD1D62">
      <w:pPr>
        <w:pStyle w:val="Navadensplet"/>
        <w:spacing w:before="300" w:beforeAutospacing="0" w:after="300" w:afterAutospacing="0" w:line="36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Do </w:t>
      </w:r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>sinergije ni pri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>hajalo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celo v tistih primerih, ko je šlo za zakonodajne rešitve na matičnih interesnih področjih, ki jih </w:t>
      </w:r>
      <w:r w:rsidR="00E613C4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v drugem domu parlamenta </w:t>
      </w:r>
      <w:r w:rsidR="0086475A" w:rsidRPr="00B533EF">
        <w:rPr>
          <w:rFonts w:ascii="Arial" w:hAnsi="Arial" w:cs="Arial"/>
          <w:sz w:val="28"/>
          <w:szCs w:val="28"/>
          <w:shd w:val="clear" w:color="auto" w:fill="FFFFFF"/>
        </w:rPr>
        <w:t>zastopajo državni svetniki -</w:t>
      </w:r>
      <w:r w:rsidR="002A0968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torej tudi takrat, ko so bili v ospredju lokalni, socialni, gospodarski in poklicni interesi, ki so v Državnem svetu zastopani neposredno</w:t>
      </w:r>
      <w:r w:rsidR="00CE672A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2A0968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8038F5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7930C6" w:rsidRDefault="00E613C4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Številni politični in pravni teoretiki na podlagi analiz opozarjajo, da se poglavitni razlogi za nastanek protiustavnih zakonov skrivajo v prenagljenih in premalo domišljenih normativnih osnutkih, do katerih lahko pride pri razgovorih v okviru ozkih strankarskih krogov, vladnih in parlamentarnih odporov in koalicijskih sporazumov. </w:t>
      </w:r>
    </w:p>
    <w:p w:rsidR="007930C6" w:rsidRDefault="00E613C4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Državni svet je sestavljen veliko bolj interesno, </w:t>
      </w:r>
      <w:r w:rsidRPr="00B533EF">
        <w:rPr>
          <w:rFonts w:ascii="Arial" w:hAnsi="Arial" w:cs="Arial"/>
          <w:sz w:val="28"/>
          <w:szCs w:val="28"/>
        </w:rPr>
        <w:t xml:space="preserve">različnost Državnega sveta in Državnega zbora pa je do sedaj prinesla pozitivne izkušnje in zagotovila celovitejši pogled na zakonska besedila. </w:t>
      </w:r>
      <w:r w:rsidR="00BD1D62" w:rsidRPr="00B533EF">
        <w:rPr>
          <w:rFonts w:ascii="Arial" w:hAnsi="Arial" w:cs="Arial"/>
          <w:sz w:val="28"/>
          <w:szCs w:val="28"/>
        </w:rPr>
        <w:t xml:space="preserve">Seveda pa vse do danes ostaja problem </w:t>
      </w:r>
      <w:r w:rsidR="002A0968" w:rsidRPr="00B533EF">
        <w:rPr>
          <w:rFonts w:ascii="Arial" w:hAnsi="Arial" w:cs="Arial"/>
          <w:sz w:val="28"/>
          <w:szCs w:val="28"/>
        </w:rPr>
        <w:t>ne</w:t>
      </w:r>
      <w:r w:rsidR="00BD1D62" w:rsidRPr="00B533EF">
        <w:rPr>
          <w:rFonts w:ascii="Arial" w:hAnsi="Arial" w:cs="Arial"/>
          <w:sz w:val="28"/>
          <w:szCs w:val="28"/>
        </w:rPr>
        <w:t xml:space="preserve">upoštevanja mnenj in stališč Državnega sveta v zakonodajnem postopku. </w:t>
      </w:r>
    </w:p>
    <w:p w:rsidR="00B05018" w:rsidRDefault="00826EA2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 xml:space="preserve">To je bil razlog, da </w:t>
      </w:r>
      <w:r w:rsidR="00BD1D62" w:rsidRPr="00B533EF">
        <w:rPr>
          <w:rFonts w:ascii="Arial" w:hAnsi="Arial" w:cs="Arial"/>
          <w:sz w:val="28"/>
          <w:szCs w:val="28"/>
        </w:rPr>
        <w:t>smo se v Državnem svetu obrnili na stroko in jo zaprosili za mnenje, kako v okviru obstoječe ustavno pravne ureditve reši</w:t>
      </w:r>
      <w:r>
        <w:rPr>
          <w:rFonts w:ascii="Arial" w:hAnsi="Arial" w:cs="Arial"/>
          <w:sz w:val="28"/>
          <w:szCs w:val="28"/>
        </w:rPr>
        <w:t>ti</w:t>
      </w:r>
      <w:r w:rsidR="00BD1D62" w:rsidRPr="00B533EF">
        <w:rPr>
          <w:rFonts w:ascii="Arial" w:hAnsi="Arial" w:cs="Arial"/>
          <w:sz w:val="28"/>
          <w:szCs w:val="28"/>
        </w:rPr>
        <w:t xml:space="preserve"> obstoječ problem. Ena od predlaganih </w:t>
      </w:r>
      <w:r>
        <w:rPr>
          <w:rFonts w:ascii="Arial" w:hAnsi="Arial" w:cs="Arial"/>
          <w:sz w:val="28"/>
          <w:szCs w:val="28"/>
        </w:rPr>
        <w:t>možnosti</w:t>
      </w:r>
      <w:r w:rsidR="00BD1D62" w:rsidRPr="00B533EF">
        <w:rPr>
          <w:rFonts w:ascii="Arial" w:hAnsi="Arial" w:cs="Arial"/>
          <w:sz w:val="28"/>
          <w:szCs w:val="28"/>
        </w:rPr>
        <w:t xml:space="preserve"> je tudi poslovniška, ki bi omogočila, da bi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na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>podlagi ve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ta Državnega sveta ne bi bilo 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>treb</w:t>
      </w:r>
      <w:r>
        <w:rPr>
          <w:rFonts w:ascii="Arial" w:hAnsi="Arial" w:cs="Arial"/>
          <w:sz w:val="28"/>
          <w:szCs w:val="28"/>
          <w:shd w:val="clear" w:color="auto" w:fill="FFFFFF"/>
        </w:rPr>
        <w:t>a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zakona zavrniti v celoti, temveč bi bilo mogoče</w:t>
      </w:r>
      <w:r w:rsidR="00BE7581" w:rsidRPr="00B533EF">
        <w:rPr>
          <w:rFonts w:ascii="Arial" w:hAnsi="Arial" w:cs="Arial"/>
          <w:sz w:val="28"/>
          <w:szCs w:val="28"/>
        </w:rPr>
        <w:br/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poiskati boljše rešitve </w:t>
      </w:r>
      <w:r w:rsidR="002A0968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za 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zgolj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posamezne </w:t>
      </w:r>
      <w:r w:rsidR="00BE7581" w:rsidRPr="00B533EF">
        <w:rPr>
          <w:rFonts w:ascii="Arial" w:hAnsi="Arial" w:cs="Arial"/>
          <w:sz w:val="28"/>
          <w:szCs w:val="28"/>
          <w:shd w:val="clear" w:color="auto" w:fill="FFFFFF"/>
        </w:rPr>
        <w:t>sporne določbe.</w:t>
      </w:r>
      <w:r w:rsidR="00BD1D62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7930C6" w:rsidRPr="00B533EF" w:rsidRDefault="007930C6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34433" w:rsidRPr="00B533EF" w:rsidRDefault="00D34433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lastRenderedPageBreak/>
        <w:t>Spoštovani,</w:t>
      </w:r>
    </w:p>
    <w:p w:rsidR="007930C6" w:rsidRDefault="0086475A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>z</w:t>
      </w:r>
      <w:r w:rsidR="00D34433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ahvaljujem se </w:t>
      </w:r>
      <w:r w:rsidR="00CE672A">
        <w:rPr>
          <w:rFonts w:ascii="Arial" w:hAnsi="Arial" w:cs="Arial"/>
          <w:sz w:val="28"/>
          <w:szCs w:val="28"/>
          <w:shd w:val="clear" w:color="auto" w:fill="FFFFFF"/>
        </w:rPr>
        <w:t>uglednim</w:t>
      </w:r>
      <w:r w:rsidR="00CE672A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34433" w:rsidRPr="00B533EF">
        <w:rPr>
          <w:rFonts w:ascii="Arial" w:hAnsi="Arial" w:cs="Arial"/>
          <w:sz w:val="28"/>
          <w:szCs w:val="28"/>
          <w:shd w:val="clear" w:color="auto" w:fill="FFFFFF"/>
        </w:rPr>
        <w:t>gostom – znanstvenikom in raziskovalcem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ustavno pravnih vsebin</w:t>
      </w:r>
      <w:r w:rsidR="005D3C2E">
        <w:rPr>
          <w:rFonts w:ascii="Arial" w:hAnsi="Arial" w:cs="Arial"/>
          <w:sz w:val="28"/>
          <w:szCs w:val="28"/>
          <w:shd w:val="clear" w:color="auto" w:fill="FFFFFF"/>
        </w:rPr>
        <w:t>, še posebej predstavnikom Inštituta za ustavno pravo - dr. Cirilu Ribičiču, dr. Francu Gradu in dr. Dušanu Štrusu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 – ter vsem prisotnim za izkazan interes pri iskanju procesnih rešitev, ki bi </w:t>
      </w:r>
      <w:r w:rsidR="00B533EF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lahko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zagotovile višjo kakovost sprejete zakonodaje in preprečile številne zaplete po uveljavitvi premalo domišljene zakonodaje. </w:t>
      </w:r>
    </w:p>
    <w:p w:rsidR="00D34433" w:rsidRPr="00B533EF" w:rsidRDefault="0086475A" w:rsidP="00BD1D62">
      <w:pPr>
        <w:pStyle w:val="artclass"/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To </w:t>
      </w:r>
      <w:r w:rsidR="00B533EF" w:rsidRPr="00B533EF">
        <w:rPr>
          <w:rFonts w:ascii="Arial" w:hAnsi="Arial" w:cs="Arial"/>
          <w:sz w:val="28"/>
          <w:szCs w:val="28"/>
          <w:shd w:val="clear" w:color="auto" w:fill="FFFFFF"/>
        </w:rPr>
        <w:t xml:space="preserve">pa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>je izrednega pomena ne le z vidika učinkovitega delovanja par</w:t>
      </w:r>
      <w:r w:rsidR="00826EA2">
        <w:rPr>
          <w:rFonts w:ascii="Arial" w:hAnsi="Arial" w:cs="Arial"/>
          <w:sz w:val="28"/>
          <w:szCs w:val="28"/>
          <w:shd w:val="clear" w:color="auto" w:fill="FFFFFF"/>
        </w:rPr>
        <w:t xml:space="preserve">lamenta, temveč tudi z vidika </w:t>
      </w:r>
      <w:r w:rsidRPr="00B533EF">
        <w:rPr>
          <w:rFonts w:ascii="Arial" w:hAnsi="Arial" w:cs="Arial"/>
          <w:sz w:val="28"/>
          <w:szCs w:val="28"/>
          <w:shd w:val="clear" w:color="auto" w:fill="FFFFFF"/>
        </w:rPr>
        <w:t>uveljavljanja pravne varnost</w:t>
      </w:r>
      <w:r w:rsidR="0013316D">
        <w:rPr>
          <w:rFonts w:ascii="Arial" w:hAnsi="Arial" w:cs="Arial"/>
          <w:sz w:val="28"/>
          <w:szCs w:val="28"/>
          <w:shd w:val="clear" w:color="auto" w:fill="FFFFFF"/>
        </w:rPr>
        <w:t>i in drugih načel pravne države ter demokracije kot celote.</w:t>
      </w:r>
    </w:p>
    <w:p w:rsidR="00B62F04" w:rsidRPr="00B533EF" w:rsidRDefault="00B533EF" w:rsidP="00BD1D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sz w:val="28"/>
          <w:szCs w:val="28"/>
        </w:rPr>
        <w:t>Vsem skupaj želim prijetno strokovno druženje.</w:t>
      </w:r>
    </w:p>
    <w:p w:rsidR="00B533EF" w:rsidRPr="00B533EF" w:rsidRDefault="00B533EF" w:rsidP="00BD1D6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33EF">
        <w:rPr>
          <w:rFonts w:ascii="Arial" w:hAnsi="Arial" w:cs="Arial"/>
          <w:sz w:val="28"/>
          <w:szCs w:val="28"/>
        </w:rPr>
        <w:t>Hvala za pozornost.</w:t>
      </w:r>
    </w:p>
    <w:sectPr w:rsidR="00B533EF" w:rsidRPr="00B53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0B"/>
    <w:rsid w:val="0013316D"/>
    <w:rsid w:val="00151336"/>
    <w:rsid w:val="00181C45"/>
    <w:rsid w:val="001A704F"/>
    <w:rsid w:val="001B6CFA"/>
    <w:rsid w:val="002A0968"/>
    <w:rsid w:val="002B5F47"/>
    <w:rsid w:val="002E7027"/>
    <w:rsid w:val="004D7938"/>
    <w:rsid w:val="0054265F"/>
    <w:rsid w:val="005D3C2E"/>
    <w:rsid w:val="00666D0B"/>
    <w:rsid w:val="00751BD8"/>
    <w:rsid w:val="00760AFC"/>
    <w:rsid w:val="007930C6"/>
    <w:rsid w:val="007F144B"/>
    <w:rsid w:val="008038F5"/>
    <w:rsid w:val="00826EA2"/>
    <w:rsid w:val="0086475A"/>
    <w:rsid w:val="00975497"/>
    <w:rsid w:val="009C0282"/>
    <w:rsid w:val="00B05018"/>
    <w:rsid w:val="00B533EF"/>
    <w:rsid w:val="00B62F04"/>
    <w:rsid w:val="00BD1D62"/>
    <w:rsid w:val="00BE7581"/>
    <w:rsid w:val="00CE672A"/>
    <w:rsid w:val="00D34433"/>
    <w:rsid w:val="00E613C4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D0B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54265F"/>
  </w:style>
  <w:style w:type="paragraph" w:styleId="Navadensplet">
    <w:name w:val="Normal (Web)"/>
    <w:basedOn w:val="Navaden"/>
    <w:uiPriority w:val="99"/>
    <w:unhideWhenUsed/>
    <w:rsid w:val="005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54265F"/>
    <w:rPr>
      <w:b/>
      <w:bCs/>
    </w:rPr>
  </w:style>
  <w:style w:type="paragraph" w:customStyle="1" w:styleId="artclass">
    <w:name w:val="artclass"/>
    <w:basedOn w:val="Navaden"/>
    <w:rsid w:val="00E6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3EF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6D0B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54265F"/>
  </w:style>
  <w:style w:type="paragraph" w:styleId="Navadensplet">
    <w:name w:val="Normal (Web)"/>
    <w:basedOn w:val="Navaden"/>
    <w:uiPriority w:val="99"/>
    <w:unhideWhenUsed/>
    <w:rsid w:val="0054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54265F"/>
    <w:rPr>
      <w:b/>
      <w:bCs/>
    </w:rPr>
  </w:style>
  <w:style w:type="paragraph" w:customStyle="1" w:styleId="artclass">
    <w:name w:val="artclass"/>
    <w:basedOn w:val="Navaden"/>
    <w:rsid w:val="00E6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3EF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Celestina</cp:lastModifiedBy>
  <cp:revision>2</cp:revision>
  <cp:lastPrinted>2014-12-15T11:29:00Z</cp:lastPrinted>
  <dcterms:created xsi:type="dcterms:W3CDTF">2014-12-22T16:31:00Z</dcterms:created>
  <dcterms:modified xsi:type="dcterms:W3CDTF">2014-12-22T16:31:00Z</dcterms:modified>
</cp:coreProperties>
</file>